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BA8BA" w14:textId="6C629A8A" w:rsidR="002632C4" w:rsidRDefault="002632C4" w:rsidP="002632C4">
      <w:pPr>
        <w:ind w:firstLine="2"/>
        <w:rPr>
          <w:rFonts w:ascii="Arial" w:hAnsi="Arial" w:cs="Arial"/>
          <w:b/>
          <w:bCs/>
          <w:sz w:val="20"/>
          <w:szCs w:val="20"/>
        </w:rPr>
      </w:pPr>
      <w:r w:rsidRPr="00200EE4">
        <w:rPr>
          <w:rFonts w:ascii="Arial" w:hAnsi="Arial" w:cs="Arial"/>
          <w:b/>
          <w:bCs/>
          <w:sz w:val="20"/>
          <w:szCs w:val="20"/>
        </w:rPr>
        <w:t xml:space="preserve">Gecoördineerde versie van het gemeenteraadsbesluit houdende de </w:t>
      </w:r>
      <w:r>
        <w:rPr>
          <w:rFonts w:ascii="Arial" w:hAnsi="Arial" w:cs="Arial"/>
          <w:b/>
          <w:bCs/>
          <w:sz w:val="20"/>
          <w:szCs w:val="20"/>
        </w:rPr>
        <w:t>b</w:t>
      </w:r>
      <w:r w:rsidRPr="00130DBF">
        <w:rPr>
          <w:rFonts w:ascii="Arial" w:hAnsi="Arial" w:cs="Arial"/>
          <w:b/>
          <w:bCs/>
          <w:sz w:val="20"/>
          <w:szCs w:val="20"/>
        </w:rPr>
        <w:t xml:space="preserve">elasting </w:t>
      </w:r>
      <w:bookmarkStart w:id="0" w:name="_Hlk84946094"/>
      <w:r w:rsidRPr="00130DBF">
        <w:rPr>
          <w:rFonts w:ascii="Arial" w:hAnsi="Arial" w:cs="Arial"/>
          <w:b/>
          <w:bCs/>
          <w:sz w:val="20"/>
          <w:szCs w:val="20"/>
        </w:rPr>
        <w:t>op de aanvraag voor een voornaamswijziging</w:t>
      </w:r>
    </w:p>
    <w:bookmarkEnd w:id="0"/>
    <w:p w14:paraId="76D918D3"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besluit</w:t>
      </w:r>
    </w:p>
    <w:p w14:paraId="019A5C2E"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Artikel 1</w:t>
      </w:r>
    </w:p>
    <w:p w14:paraId="34148BCE" w14:textId="62749761" w:rsidR="002632C4" w:rsidRPr="002632C4" w:rsidRDefault="002632C4" w:rsidP="002632C4">
      <w:pPr>
        <w:ind w:firstLine="2"/>
        <w:rPr>
          <w:rFonts w:ascii="Arial" w:hAnsi="Arial" w:cs="Arial"/>
          <w:sz w:val="20"/>
          <w:szCs w:val="20"/>
        </w:rPr>
      </w:pPr>
      <w:r w:rsidRPr="002632C4">
        <w:rPr>
          <w:rFonts w:ascii="Arial" w:hAnsi="Arial" w:cs="Arial"/>
          <w:sz w:val="20"/>
          <w:szCs w:val="20"/>
        </w:rPr>
        <w:t xml:space="preserve">Vanaf 1 juni 2019 wordt een </w:t>
      </w:r>
      <w:r w:rsidR="00F1012D">
        <w:rPr>
          <w:rFonts w:ascii="Arial" w:hAnsi="Arial" w:cs="Arial"/>
          <w:color w:val="FF0000"/>
          <w:sz w:val="20"/>
          <w:szCs w:val="20"/>
        </w:rPr>
        <w:t>contante</w:t>
      </w:r>
      <w:r w:rsidR="007036AF">
        <w:rPr>
          <w:rStyle w:val="Voetnootmarkering"/>
          <w:rFonts w:ascii="Arial" w:hAnsi="Arial" w:cs="Arial"/>
          <w:color w:val="FF0000"/>
          <w:sz w:val="20"/>
          <w:szCs w:val="20"/>
        </w:rPr>
        <w:footnoteReference w:id="1"/>
      </w:r>
      <w:r w:rsidR="00F1012D">
        <w:rPr>
          <w:rFonts w:ascii="Arial" w:hAnsi="Arial" w:cs="Arial"/>
          <w:color w:val="FF0000"/>
          <w:sz w:val="20"/>
          <w:szCs w:val="20"/>
        </w:rPr>
        <w:t xml:space="preserve"> </w:t>
      </w:r>
      <w:r w:rsidRPr="002632C4">
        <w:rPr>
          <w:rFonts w:ascii="Arial" w:hAnsi="Arial" w:cs="Arial"/>
          <w:sz w:val="20"/>
          <w:szCs w:val="20"/>
        </w:rPr>
        <w:t>belasting geheven op de aanvraag tot voornaamswijziging en/of een toevoeging/schrapping van voornamen;</w:t>
      </w:r>
    </w:p>
    <w:p w14:paraId="3814EC3F"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Artikel 2</w:t>
      </w:r>
    </w:p>
    <w:p w14:paraId="4C0E5B93" w14:textId="77777777" w:rsidR="002632C4" w:rsidRPr="002632C4" w:rsidRDefault="002632C4" w:rsidP="002632C4">
      <w:pPr>
        <w:ind w:firstLine="2"/>
        <w:rPr>
          <w:rFonts w:ascii="Arial" w:hAnsi="Arial" w:cs="Arial"/>
          <w:sz w:val="20"/>
          <w:szCs w:val="20"/>
        </w:rPr>
      </w:pPr>
      <w:r w:rsidRPr="002632C4">
        <w:rPr>
          <w:rFonts w:ascii="Arial" w:hAnsi="Arial" w:cs="Arial"/>
          <w:sz w:val="20"/>
          <w:szCs w:val="20"/>
        </w:rPr>
        <w:t>De aanvrager van het verzoek dient de belasting te betalen bij het indienen van het verzoekschrift;</w:t>
      </w:r>
    </w:p>
    <w:p w14:paraId="58DE94BB"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Artikel 3</w:t>
      </w:r>
    </w:p>
    <w:p w14:paraId="1096AF6F" w14:textId="77777777" w:rsidR="002632C4" w:rsidRPr="002632C4" w:rsidRDefault="002632C4" w:rsidP="002632C4">
      <w:pPr>
        <w:ind w:firstLine="2"/>
        <w:rPr>
          <w:rFonts w:ascii="Arial" w:hAnsi="Arial" w:cs="Arial"/>
          <w:sz w:val="20"/>
          <w:szCs w:val="20"/>
        </w:rPr>
      </w:pPr>
      <w:r w:rsidRPr="002632C4">
        <w:rPr>
          <w:rFonts w:ascii="Arial" w:hAnsi="Arial" w:cs="Arial"/>
          <w:sz w:val="20"/>
          <w:szCs w:val="20"/>
        </w:rPr>
        <w:t>De belasting wordt vastgesteld op 100,00 euro voor de eerste aanvraag, 200,00 euro voor de tweede aanvraag en 400,00 euro voor de derde en volgende aanvraag. De gemeentelijke belasting in het geval van een persoon die de overtuiging heeft dat het geslacht vermeld in zijn geboorteakte niet overeenkomt mij zijn innerlijke beleefde genderidentiteit (verklaring op eer), wordt voor een eerste aanvraag vrijgesteld van belasting en wordt voor een tweede aanvraag 10% van de kostprijs van de tweede aanvraag aangerekend;</w:t>
      </w:r>
    </w:p>
    <w:p w14:paraId="24336652"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Artikel 4</w:t>
      </w:r>
    </w:p>
    <w:p w14:paraId="25B1CFB7" w14:textId="77777777" w:rsidR="002632C4" w:rsidRPr="002632C4" w:rsidRDefault="002632C4" w:rsidP="002632C4">
      <w:pPr>
        <w:ind w:firstLine="2"/>
        <w:rPr>
          <w:rFonts w:ascii="Arial" w:hAnsi="Arial" w:cs="Arial"/>
          <w:sz w:val="20"/>
          <w:szCs w:val="20"/>
        </w:rPr>
      </w:pPr>
      <w:r w:rsidRPr="002632C4">
        <w:rPr>
          <w:rFonts w:ascii="Arial" w:hAnsi="Arial" w:cs="Arial"/>
          <w:sz w:val="20"/>
          <w:szCs w:val="20"/>
        </w:rPr>
        <w:t>Vreemdelingen die de Belgische nationaliteit aanvragen en niet over een voornaam beschikken zijn vrijgesteld van belasting;</w:t>
      </w:r>
    </w:p>
    <w:p w14:paraId="410BE1CA"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Artikel 5</w:t>
      </w:r>
    </w:p>
    <w:p w14:paraId="18FDAF09" w14:textId="640B9BB8" w:rsidR="002632C4" w:rsidRPr="002632C4" w:rsidRDefault="002632C4" w:rsidP="002632C4">
      <w:pPr>
        <w:ind w:firstLine="2"/>
        <w:rPr>
          <w:rFonts w:ascii="Arial" w:hAnsi="Arial" w:cs="Arial"/>
          <w:sz w:val="20"/>
          <w:szCs w:val="20"/>
        </w:rPr>
      </w:pPr>
      <w:r w:rsidRPr="002632C4">
        <w:rPr>
          <w:rFonts w:ascii="Arial" w:hAnsi="Arial" w:cs="Arial"/>
          <w:sz w:val="20"/>
          <w:szCs w:val="20"/>
        </w:rPr>
        <w:t>De belasting wordt contant betaald tegen afgifte van een betalingsbewijs. Bij gebreke van betaling wordt de belasting</w:t>
      </w:r>
      <w:r w:rsidR="007036AF" w:rsidRPr="007036AF">
        <w:t xml:space="preserve"> </w:t>
      </w:r>
      <w:bookmarkStart w:id="2" w:name="_Hlk86319646"/>
      <w:proofErr w:type="spellStart"/>
      <w:r w:rsidR="007036AF" w:rsidRPr="007036AF">
        <w:rPr>
          <w:rFonts w:ascii="Arial" w:hAnsi="Arial" w:cs="Arial"/>
          <w:strike/>
          <w:sz w:val="20"/>
          <w:szCs w:val="20"/>
        </w:rPr>
        <w:t>ingekohierd</w:t>
      </w:r>
      <w:proofErr w:type="spellEnd"/>
      <w:r w:rsidRPr="002632C4">
        <w:rPr>
          <w:rFonts w:ascii="Arial" w:hAnsi="Arial" w:cs="Arial"/>
          <w:sz w:val="20"/>
          <w:szCs w:val="20"/>
        </w:rPr>
        <w:t xml:space="preserve"> </w:t>
      </w:r>
      <w:bookmarkEnd w:id="2"/>
      <w:r w:rsidR="004B51AE" w:rsidRPr="000E1593">
        <w:rPr>
          <w:rFonts w:ascii="Arial" w:hAnsi="Arial" w:cs="Arial"/>
          <w:color w:val="FF0000"/>
          <w:sz w:val="20"/>
          <w:szCs w:val="20"/>
        </w:rPr>
        <w:t xml:space="preserve">ingevorderd door middel van een kohier dat vastgesteld en uitvoerbaar wordt verklaard door het college van burgemeester en schepenen, en ingevorderd door de financieel directeur. De belasting is dan </w:t>
      </w:r>
      <w:proofErr w:type="spellStart"/>
      <w:r w:rsidR="004B51AE">
        <w:rPr>
          <w:rFonts w:ascii="Arial" w:hAnsi="Arial" w:cs="Arial"/>
          <w:color w:val="FF0000"/>
          <w:sz w:val="20"/>
          <w:szCs w:val="20"/>
        </w:rPr>
        <w:t>eisbaar</w:t>
      </w:r>
      <w:proofErr w:type="spellEnd"/>
      <w:r w:rsidR="004B51AE" w:rsidRPr="000E1593">
        <w:rPr>
          <w:rFonts w:ascii="Arial" w:hAnsi="Arial" w:cs="Arial"/>
          <w:color w:val="FF0000"/>
          <w:sz w:val="20"/>
          <w:szCs w:val="20"/>
        </w:rPr>
        <w:t xml:space="preserve"> binnen de twee maand na de verzending van het aanslagbiljet</w:t>
      </w:r>
      <w:r w:rsidR="007036AF">
        <w:rPr>
          <w:rStyle w:val="Voetnootmarkering"/>
          <w:rFonts w:ascii="Arial" w:hAnsi="Arial" w:cs="Arial"/>
          <w:color w:val="FF0000"/>
          <w:sz w:val="20"/>
          <w:szCs w:val="20"/>
        </w:rPr>
        <w:footnoteReference w:id="2"/>
      </w:r>
      <w:r w:rsidRPr="002632C4">
        <w:rPr>
          <w:rFonts w:ascii="Arial" w:hAnsi="Arial" w:cs="Arial"/>
          <w:sz w:val="20"/>
          <w:szCs w:val="20"/>
        </w:rPr>
        <w:t>;</w:t>
      </w:r>
    </w:p>
    <w:p w14:paraId="7F113832"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Artikel 6</w:t>
      </w:r>
    </w:p>
    <w:p w14:paraId="3BD08BEB" w14:textId="77777777" w:rsidR="002632C4" w:rsidRPr="002632C4" w:rsidRDefault="002632C4" w:rsidP="002632C4">
      <w:pPr>
        <w:ind w:firstLine="2"/>
        <w:rPr>
          <w:rFonts w:ascii="Arial" w:hAnsi="Arial" w:cs="Arial"/>
          <w:sz w:val="20"/>
          <w:szCs w:val="20"/>
        </w:rPr>
      </w:pPr>
      <w:r w:rsidRPr="002632C4">
        <w:rPr>
          <w:rFonts w:ascii="Arial" w:hAnsi="Arial" w:cs="Arial"/>
          <w:sz w:val="20"/>
          <w:szCs w:val="20"/>
        </w:rPr>
        <w:t>Het gemeenteraadsbesluit van 25 maart 2019 inzake de retributie procedure voornaamswijziging wordt ingetrokken;</w:t>
      </w:r>
    </w:p>
    <w:p w14:paraId="3F0029B7" w14:textId="77777777" w:rsidR="002632C4" w:rsidRPr="009C79FD" w:rsidRDefault="002632C4" w:rsidP="002632C4">
      <w:pPr>
        <w:ind w:firstLine="2"/>
        <w:rPr>
          <w:rFonts w:ascii="Arial" w:hAnsi="Arial" w:cs="Arial"/>
          <w:b/>
          <w:bCs/>
          <w:sz w:val="20"/>
          <w:szCs w:val="20"/>
        </w:rPr>
      </w:pPr>
      <w:r w:rsidRPr="009C79FD">
        <w:rPr>
          <w:rFonts w:ascii="Arial" w:hAnsi="Arial" w:cs="Arial"/>
          <w:b/>
          <w:bCs/>
          <w:sz w:val="20"/>
          <w:szCs w:val="20"/>
        </w:rPr>
        <w:t>Artikel 7</w:t>
      </w:r>
    </w:p>
    <w:p w14:paraId="1DCF8AD5" w14:textId="72B02B4F" w:rsidR="002632C4" w:rsidRPr="004B51AE" w:rsidRDefault="002632C4" w:rsidP="002632C4">
      <w:pPr>
        <w:ind w:firstLine="2"/>
        <w:rPr>
          <w:rFonts w:ascii="Arial" w:hAnsi="Arial" w:cs="Arial"/>
          <w:strike/>
          <w:sz w:val="20"/>
          <w:szCs w:val="20"/>
        </w:rPr>
      </w:pPr>
      <w:r w:rsidRPr="004B51AE">
        <w:rPr>
          <w:rFonts w:ascii="Arial" w:hAnsi="Arial" w:cs="Arial"/>
          <w:strike/>
          <w:sz w:val="20"/>
          <w:szCs w:val="20"/>
        </w:rPr>
        <w:t>Deze verordening wordt naar de toezichthoudende overheid gezonden en bekend gemaakt op de gemeentelijke website.</w:t>
      </w:r>
    </w:p>
    <w:p w14:paraId="7705BC15" w14:textId="7686F2E7" w:rsidR="004B51AE" w:rsidRPr="004C4E12" w:rsidRDefault="004B51AE" w:rsidP="004B51AE">
      <w:pPr>
        <w:spacing w:after="120"/>
        <w:rPr>
          <w:rFonts w:ascii="Arial" w:hAnsi="Arial" w:cs="Arial"/>
          <w:color w:val="FF0000"/>
          <w:sz w:val="20"/>
          <w:szCs w:val="20"/>
        </w:rPr>
      </w:pPr>
      <w:bookmarkStart w:id="3" w:name="_Hlk84944771"/>
      <w:r w:rsidRPr="004C4E12">
        <w:rPr>
          <w:rFonts w:ascii="Arial" w:hAnsi="Arial" w:cs="Arial"/>
          <w:color w:val="FF0000"/>
          <w:sz w:val="20"/>
          <w:szCs w:val="20"/>
        </w:rPr>
        <w:t>Zonder afbreuk te doen aan de bepalingen van het decreet</w:t>
      </w:r>
      <w:r>
        <w:rPr>
          <w:rFonts w:ascii="Arial" w:hAnsi="Arial" w:cs="Arial"/>
          <w:color w:val="FF0000"/>
          <w:sz w:val="20"/>
          <w:szCs w:val="20"/>
        </w:rPr>
        <w:t xml:space="preserve"> </w:t>
      </w:r>
      <w:r w:rsidRPr="004C4E12">
        <w:rPr>
          <w:rFonts w:ascii="Arial" w:hAnsi="Arial" w:cs="Arial"/>
          <w:color w:val="FF0000"/>
          <w:sz w:val="20"/>
          <w:szCs w:val="20"/>
        </w:rPr>
        <w:t>van 30 mei 2008, zijn de bepalingen van titel VII, hoofdstukken 1, 3, 4, 6 tot en met 9bis, van het Wetboek van de inkomstenbelastingen en artikelen 126 tot en met 175 van het uitvoeringsbesluit van dat wetboek van toepassing op de provincie- en gemeentebelastingen, voor zover ze niet specifiek de belastingen op de inkomsten betreffen;</w:t>
      </w:r>
      <w:r w:rsidR="007036AF">
        <w:rPr>
          <w:rStyle w:val="Voetnootmarkering"/>
          <w:rFonts w:ascii="Arial" w:hAnsi="Arial" w:cs="Arial"/>
          <w:color w:val="FF0000"/>
          <w:sz w:val="20"/>
          <w:szCs w:val="20"/>
        </w:rPr>
        <w:footnoteReference w:id="3"/>
      </w:r>
    </w:p>
    <w:bookmarkEnd w:id="3"/>
    <w:p w14:paraId="320D6A7D" w14:textId="740453DB" w:rsidR="004B51AE" w:rsidRPr="004B51AE" w:rsidRDefault="004B51AE" w:rsidP="004B51AE">
      <w:pPr>
        <w:spacing w:after="120"/>
        <w:rPr>
          <w:rFonts w:ascii="Arial" w:hAnsi="Arial" w:cs="Arial"/>
          <w:b/>
          <w:bCs/>
          <w:color w:val="FF0000"/>
          <w:sz w:val="20"/>
          <w:szCs w:val="20"/>
        </w:rPr>
      </w:pPr>
      <w:r w:rsidRPr="004B51AE">
        <w:rPr>
          <w:rFonts w:ascii="Arial" w:hAnsi="Arial" w:cs="Arial"/>
          <w:b/>
          <w:bCs/>
          <w:color w:val="FF0000"/>
          <w:sz w:val="20"/>
          <w:szCs w:val="20"/>
        </w:rPr>
        <w:t>Artikel 8</w:t>
      </w:r>
    </w:p>
    <w:p w14:paraId="6F6684B2" w14:textId="2985259D" w:rsidR="004B51AE" w:rsidRDefault="00516CFD" w:rsidP="004B51AE">
      <w:pPr>
        <w:spacing w:after="120"/>
        <w:rPr>
          <w:rFonts w:ascii="Arial" w:hAnsi="Arial" w:cs="Arial"/>
          <w:color w:val="FF0000"/>
          <w:sz w:val="20"/>
          <w:szCs w:val="20"/>
        </w:rPr>
      </w:pPr>
      <w:bookmarkStart w:id="4" w:name="_Hlk84939611"/>
      <w:bookmarkStart w:id="5" w:name="_Hlk84939535"/>
      <w:r w:rsidRPr="00516CFD">
        <w:rPr>
          <w:rFonts w:ascii="Arial" w:hAnsi="Arial" w:cs="Arial"/>
          <w:color w:val="FF0000"/>
          <w:sz w:val="20"/>
          <w:szCs w:val="20"/>
        </w:rPr>
        <w:t>De belastingplichtige kan bezwaar indienen volgens de modaliteiten voorzien in artikel 9 van het decreet van 30 mei 2008 betreffende de vestiging, de invordering en de geschillenprocedure van provincie- en gemeentebelastingen;”</w:t>
      </w:r>
      <w:r w:rsidR="007036AF">
        <w:rPr>
          <w:rStyle w:val="Voetnootmarkering"/>
          <w:rFonts w:ascii="Arial" w:hAnsi="Arial" w:cs="Arial"/>
          <w:color w:val="FF0000"/>
          <w:sz w:val="20"/>
          <w:szCs w:val="20"/>
        </w:rPr>
        <w:footnoteReference w:id="4"/>
      </w:r>
    </w:p>
    <w:p w14:paraId="4AFD92C8" w14:textId="7945736A" w:rsidR="004B51AE" w:rsidRDefault="004B51AE" w:rsidP="004B51AE">
      <w:pPr>
        <w:spacing w:after="120"/>
        <w:rPr>
          <w:rFonts w:ascii="Arial" w:hAnsi="Arial" w:cs="Arial"/>
          <w:color w:val="FF0000"/>
          <w:sz w:val="20"/>
          <w:szCs w:val="20"/>
        </w:rPr>
      </w:pPr>
      <w:r>
        <w:rPr>
          <w:rFonts w:ascii="Arial" w:hAnsi="Arial" w:cs="Arial"/>
          <w:b/>
          <w:bCs/>
          <w:color w:val="FF0000"/>
          <w:sz w:val="20"/>
          <w:szCs w:val="20"/>
        </w:rPr>
        <w:t>Artikel 9</w:t>
      </w:r>
    </w:p>
    <w:bookmarkEnd w:id="4"/>
    <w:p w14:paraId="6B7A7214" w14:textId="7EDE1F28" w:rsidR="004B51AE" w:rsidRPr="002632C4" w:rsidRDefault="004B51AE" w:rsidP="007036AF">
      <w:pPr>
        <w:spacing w:after="120"/>
        <w:rPr>
          <w:rFonts w:ascii="Arial" w:hAnsi="Arial" w:cs="Arial"/>
          <w:sz w:val="20"/>
          <w:szCs w:val="20"/>
        </w:rPr>
      </w:pPr>
      <w:r w:rsidRPr="00092651">
        <w:rPr>
          <w:rFonts w:ascii="Arial" w:hAnsi="Arial" w:cs="Arial"/>
          <w:color w:val="FF0000"/>
          <w:sz w:val="20"/>
          <w:szCs w:val="20"/>
        </w:rPr>
        <w:lastRenderedPageBreak/>
        <w:t xml:space="preserve">Dit besluit wordt </w:t>
      </w:r>
      <w:r w:rsidRPr="002247FB">
        <w:rPr>
          <w:rFonts w:ascii="Arial" w:hAnsi="Arial" w:cs="Arial"/>
          <w:color w:val="FF0000"/>
          <w:sz w:val="20"/>
          <w:szCs w:val="20"/>
        </w:rPr>
        <w:t xml:space="preserve">overeenkomstig artikel 286 van het decreet </w:t>
      </w:r>
      <w:r>
        <w:rPr>
          <w:rFonts w:ascii="Arial" w:hAnsi="Arial" w:cs="Arial"/>
          <w:color w:val="FF0000"/>
          <w:sz w:val="20"/>
          <w:szCs w:val="20"/>
        </w:rPr>
        <w:t xml:space="preserve">over het </w:t>
      </w:r>
      <w:r w:rsidRPr="002247FB">
        <w:rPr>
          <w:rFonts w:ascii="Arial" w:hAnsi="Arial" w:cs="Arial"/>
          <w:color w:val="FF0000"/>
          <w:sz w:val="20"/>
          <w:szCs w:val="20"/>
        </w:rPr>
        <w:t>lokaal bestuur afgekondigd en bekendgemaakt</w:t>
      </w:r>
      <w:r>
        <w:rPr>
          <w:rFonts w:ascii="Arial" w:hAnsi="Arial" w:cs="Arial"/>
          <w:color w:val="FF0000"/>
          <w:sz w:val="20"/>
          <w:szCs w:val="20"/>
        </w:rPr>
        <w:t>.</w:t>
      </w:r>
      <w:bookmarkEnd w:id="5"/>
    </w:p>
    <w:sectPr w:rsidR="004B51AE" w:rsidRPr="002632C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3EB48" w14:textId="77777777" w:rsidR="007036AF" w:rsidRDefault="007036AF" w:rsidP="007036AF">
      <w:pPr>
        <w:spacing w:after="0" w:line="240" w:lineRule="auto"/>
      </w:pPr>
      <w:r>
        <w:separator/>
      </w:r>
    </w:p>
  </w:endnote>
  <w:endnote w:type="continuationSeparator" w:id="0">
    <w:p w14:paraId="3D25F3E8" w14:textId="77777777" w:rsidR="007036AF" w:rsidRDefault="007036AF" w:rsidP="00703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B9B2D" w14:textId="77777777" w:rsidR="007036AF" w:rsidRDefault="007036AF" w:rsidP="007036AF">
      <w:pPr>
        <w:spacing w:after="0" w:line="240" w:lineRule="auto"/>
      </w:pPr>
      <w:r>
        <w:separator/>
      </w:r>
    </w:p>
  </w:footnote>
  <w:footnote w:type="continuationSeparator" w:id="0">
    <w:p w14:paraId="76C38966" w14:textId="77777777" w:rsidR="007036AF" w:rsidRDefault="007036AF" w:rsidP="007036AF">
      <w:pPr>
        <w:spacing w:after="0" w:line="240" w:lineRule="auto"/>
      </w:pPr>
      <w:r>
        <w:continuationSeparator/>
      </w:r>
    </w:p>
  </w:footnote>
  <w:footnote w:id="1">
    <w:p w14:paraId="2DE0475F" w14:textId="7B172542" w:rsidR="007036AF" w:rsidRPr="007036AF" w:rsidRDefault="007036AF">
      <w:pPr>
        <w:pStyle w:val="Voetnoottekst"/>
        <w:rPr>
          <w:lang w:val="nl-NL"/>
        </w:rPr>
      </w:pPr>
      <w:r>
        <w:rPr>
          <w:rStyle w:val="Voetnootmarkering"/>
        </w:rPr>
        <w:footnoteRef/>
      </w:r>
      <w:r>
        <w:t xml:space="preserve"> </w:t>
      </w:r>
      <w:bookmarkStart w:id="1" w:name="_Hlk86302400"/>
      <w:r>
        <w:rPr>
          <w:rFonts w:ascii="Arial" w:hAnsi="Arial" w:cs="Arial"/>
          <w:sz w:val="18"/>
          <w:szCs w:val="18"/>
          <w:lang w:val="nl-NL"/>
        </w:rPr>
        <w:t xml:space="preserve">Toegevoegd door de gemeenteraad in zitting van </w:t>
      </w:r>
      <w:r w:rsidR="003309FB" w:rsidRPr="003309FB">
        <w:rPr>
          <w:rFonts w:ascii="Arial" w:hAnsi="Arial" w:cs="Arial"/>
          <w:sz w:val="18"/>
          <w:szCs w:val="18"/>
          <w:lang w:val="nl-NL"/>
        </w:rPr>
        <w:t xml:space="preserve">20 december </w:t>
      </w:r>
      <w:r>
        <w:rPr>
          <w:rFonts w:ascii="Arial" w:hAnsi="Arial" w:cs="Arial"/>
          <w:sz w:val="18"/>
          <w:szCs w:val="18"/>
          <w:lang w:val="nl-NL"/>
        </w:rPr>
        <w:t>2021</w:t>
      </w:r>
      <w:bookmarkEnd w:id="1"/>
    </w:p>
  </w:footnote>
  <w:footnote w:id="2">
    <w:p w14:paraId="2C61CB0B" w14:textId="55AE1D18" w:rsidR="007036AF" w:rsidRPr="007036AF" w:rsidRDefault="007036AF">
      <w:pPr>
        <w:pStyle w:val="Voetnoottekst"/>
        <w:rPr>
          <w:lang w:val="nl-NL"/>
        </w:rPr>
      </w:pPr>
      <w:r>
        <w:rPr>
          <w:rStyle w:val="Voetnootmarkering"/>
        </w:rPr>
        <w:footnoteRef/>
      </w:r>
      <w:r>
        <w:t xml:space="preserve"> </w:t>
      </w:r>
      <w:r>
        <w:rPr>
          <w:rFonts w:ascii="Arial" w:hAnsi="Arial" w:cs="Arial"/>
          <w:sz w:val="18"/>
          <w:szCs w:val="18"/>
          <w:lang w:val="nl-NL"/>
        </w:rPr>
        <w:t xml:space="preserve">Aangepast door de gemeenteraad in zitting van </w:t>
      </w:r>
      <w:r w:rsidR="003309FB" w:rsidRPr="003309FB">
        <w:rPr>
          <w:rFonts w:ascii="Arial" w:hAnsi="Arial" w:cs="Arial"/>
          <w:sz w:val="18"/>
          <w:szCs w:val="18"/>
          <w:lang w:val="nl-NL"/>
        </w:rPr>
        <w:t xml:space="preserve">20 december </w:t>
      </w:r>
      <w:r>
        <w:rPr>
          <w:rFonts w:ascii="Arial" w:hAnsi="Arial" w:cs="Arial"/>
          <w:sz w:val="18"/>
          <w:szCs w:val="18"/>
          <w:lang w:val="nl-NL"/>
        </w:rPr>
        <w:t>2021</w:t>
      </w:r>
    </w:p>
  </w:footnote>
  <w:footnote w:id="3">
    <w:p w14:paraId="3221746A" w14:textId="5CCD7F6A" w:rsidR="007036AF" w:rsidRPr="007036AF" w:rsidRDefault="007036AF">
      <w:pPr>
        <w:pStyle w:val="Voetnoottekst"/>
        <w:rPr>
          <w:lang w:val="nl-NL"/>
        </w:rPr>
      </w:pPr>
      <w:r>
        <w:rPr>
          <w:rStyle w:val="Voetnootmarkering"/>
        </w:rPr>
        <w:footnoteRef/>
      </w:r>
      <w:r>
        <w:t xml:space="preserve"> </w:t>
      </w:r>
      <w:r>
        <w:rPr>
          <w:rFonts w:ascii="Arial" w:hAnsi="Arial" w:cs="Arial"/>
          <w:sz w:val="18"/>
          <w:szCs w:val="18"/>
          <w:lang w:val="nl-NL"/>
        </w:rPr>
        <w:t xml:space="preserve">Aangepast door de gemeenteraad in zitting van </w:t>
      </w:r>
      <w:r w:rsidR="003309FB" w:rsidRPr="003309FB">
        <w:rPr>
          <w:rFonts w:ascii="Arial" w:hAnsi="Arial" w:cs="Arial"/>
          <w:sz w:val="18"/>
          <w:szCs w:val="18"/>
          <w:lang w:val="nl-NL"/>
        </w:rPr>
        <w:t xml:space="preserve">20 december </w:t>
      </w:r>
      <w:r>
        <w:rPr>
          <w:rFonts w:ascii="Arial" w:hAnsi="Arial" w:cs="Arial"/>
          <w:sz w:val="18"/>
          <w:szCs w:val="18"/>
          <w:lang w:val="nl-NL"/>
        </w:rPr>
        <w:t>2021</w:t>
      </w:r>
    </w:p>
  </w:footnote>
  <w:footnote w:id="4">
    <w:p w14:paraId="04619E8D" w14:textId="74A37360" w:rsidR="007036AF" w:rsidRPr="007036AF" w:rsidRDefault="007036AF">
      <w:pPr>
        <w:pStyle w:val="Voetnoottekst"/>
        <w:rPr>
          <w:lang w:val="nl-NL"/>
        </w:rPr>
      </w:pPr>
      <w:r>
        <w:rPr>
          <w:rStyle w:val="Voetnootmarkering"/>
        </w:rPr>
        <w:footnoteRef/>
      </w:r>
      <w:r>
        <w:t xml:space="preserve"> </w:t>
      </w:r>
      <w:r>
        <w:rPr>
          <w:rFonts w:ascii="Arial" w:hAnsi="Arial" w:cs="Arial"/>
          <w:sz w:val="18"/>
          <w:szCs w:val="18"/>
          <w:lang w:val="nl-NL"/>
        </w:rPr>
        <w:t xml:space="preserve">Toegevoegd door de gemeenteraad in zitting van </w:t>
      </w:r>
      <w:r w:rsidR="003309FB" w:rsidRPr="003309FB">
        <w:rPr>
          <w:rFonts w:ascii="Arial" w:hAnsi="Arial" w:cs="Arial"/>
          <w:sz w:val="18"/>
          <w:szCs w:val="18"/>
          <w:lang w:val="nl-NL"/>
        </w:rPr>
        <w:t xml:space="preserve">20 december </w:t>
      </w:r>
      <w:r>
        <w:rPr>
          <w:rFonts w:ascii="Arial" w:hAnsi="Arial" w:cs="Arial"/>
          <w:sz w:val="18"/>
          <w:szCs w:val="18"/>
          <w:lang w:val="nl-NL"/>
        </w:rPr>
        <w:t>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2C4"/>
    <w:rsid w:val="002632C4"/>
    <w:rsid w:val="003309FB"/>
    <w:rsid w:val="004B51AE"/>
    <w:rsid w:val="00516CFD"/>
    <w:rsid w:val="007036AF"/>
    <w:rsid w:val="00841DA0"/>
    <w:rsid w:val="009C79FD"/>
    <w:rsid w:val="009E6015"/>
    <w:rsid w:val="00D11640"/>
    <w:rsid w:val="00F101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3815"/>
  <w15:chartTrackingRefBased/>
  <w15:docId w15:val="{FA929E2A-3DD4-469A-8A77-88CD7DF3E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632C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7036A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036AF"/>
    <w:rPr>
      <w:sz w:val="20"/>
      <w:szCs w:val="20"/>
    </w:rPr>
  </w:style>
  <w:style w:type="character" w:styleId="Voetnootmarkering">
    <w:name w:val="footnote reference"/>
    <w:basedOn w:val="Standaardalinea-lettertype"/>
    <w:uiPriority w:val="99"/>
    <w:semiHidden/>
    <w:unhideWhenUsed/>
    <w:rsid w:val="007036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3947F-550F-4FE8-BC09-720E60940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378</Words>
  <Characters>2082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5</cp:revision>
  <dcterms:created xsi:type="dcterms:W3CDTF">2021-10-28T11:13:00Z</dcterms:created>
  <dcterms:modified xsi:type="dcterms:W3CDTF">2021-11-18T12:55:00Z</dcterms:modified>
</cp:coreProperties>
</file>