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16E7D" w14:textId="6C38671E" w:rsidR="00BF4FA5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BF4FA5">
        <w:rPr>
          <w:rFonts w:ascii="Arial" w:hAnsi="Arial" w:cs="Arial"/>
          <w:b/>
          <w:bCs/>
          <w:sz w:val="20"/>
          <w:szCs w:val="20"/>
        </w:rPr>
        <w:t>Gecoördineerde versie van het gemeenteraadsbesluit houdende</w:t>
      </w:r>
      <w:r w:rsidR="00B53226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BF4FA5">
        <w:rPr>
          <w:rFonts w:ascii="Arial" w:hAnsi="Arial" w:cs="Arial"/>
          <w:b/>
          <w:bCs/>
          <w:sz w:val="20"/>
          <w:szCs w:val="20"/>
        </w:rPr>
        <w:t xml:space="preserve"> retributie op de verkoop van afvalzakken</w:t>
      </w:r>
    </w:p>
    <w:p w14:paraId="48C0369A" w14:textId="77777777" w:rsidR="00BF4FA5" w:rsidRPr="00092C04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92C04">
        <w:rPr>
          <w:rFonts w:ascii="Arial" w:hAnsi="Arial" w:cs="Arial"/>
          <w:b/>
          <w:bCs/>
          <w:sz w:val="20"/>
          <w:szCs w:val="20"/>
        </w:rPr>
        <w:t>besluit</w:t>
      </w:r>
    </w:p>
    <w:p w14:paraId="10FB7B14" w14:textId="77777777" w:rsidR="00BF4FA5" w:rsidRPr="00092C04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92C04">
        <w:rPr>
          <w:rFonts w:ascii="Arial" w:hAnsi="Arial" w:cs="Arial"/>
          <w:b/>
          <w:bCs/>
          <w:sz w:val="20"/>
          <w:szCs w:val="20"/>
        </w:rPr>
        <w:t>Artikel 1</w:t>
      </w:r>
    </w:p>
    <w:p w14:paraId="0A297513" w14:textId="77777777" w:rsidR="00BF4FA5" w:rsidRPr="00BF4FA5" w:rsidRDefault="00BF4FA5" w:rsidP="00BF4FA5">
      <w:pPr>
        <w:spacing w:after="120"/>
        <w:rPr>
          <w:rFonts w:ascii="Arial" w:hAnsi="Arial" w:cs="Arial"/>
          <w:sz w:val="20"/>
          <w:szCs w:val="20"/>
        </w:rPr>
      </w:pPr>
      <w:r w:rsidRPr="00BF4FA5">
        <w:rPr>
          <w:rFonts w:ascii="Arial" w:hAnsi="Arial" w:cs="Arial"/>
          <w:sz w:val="20"/>
          <w:szCs w:val="20"/>
        </w:rPr>
        <w:t xml:space="preserve">Dit retributiereglement treedt in werking op </w:t>
      </w:r>
      <w:r w:rsidRPr="00991673">
        <w:rPr>
          <w:rFonts w:ascii="Arial" w:hAnsi="Arial" w:cs="Arial"/>
          <w:sz w:val="20"/>
          <w:szCs w:val="20"/>
        </w:rPr>
        <w:t>1 januari 2021</w:t>
      </w:r>
      <w:r w:rsidRPr="00BF4FA5">
        <w:rPr>
          <w:rFonts w:ascii="Arial" w:hAnsi="Arial" w:cs="Arial"/>
          <w:sz w:val="20"/>
          <w:szCs w:val="20"/>
        </w:rPr>
        <w:t xml:space="preserve"> en vervangt alle voorgaande reglementen met betrekking tot deze retributie;</w:t>
      </w:r>
    </w:p>
    <w:p w14:paraId="2273B183" w14:textId="77777777" w:rsidR="00BF4FA5" w:rsidRPr="00092C04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92C04">
        <w:rPr>
          <w:rFonts w:ascii="Arial" w:hAnsi="Arial" w:cs="Arial"/>
          <w:b/>
          <w:bCs/>
          <w:sz w:val="20"/>
          <w:szCs w:val="20"/>
        </w:rPr>
        <w:t>Artikel 2</w:t>
      </w:r>
    </w:p>
    <w:p w14:paraId="4A509C6E" w14:textId="77777777" w:rsidR="00BF4FA5" w:rsidRPr="00BF4FA5" w:rsidRDefault="00BF4FA5" w:rsidP="00BF4FA5">
      <w:pPr>
        <w:spacing w:after="120"/>
        <w:rPr>
          <w:rFonts w:ascii="Arial" w:hAnsi="Arial" w:cs="Arial"/>
          <w:sz w:val="20"/>
          <w:szCs w:val="20"/>
        </w:rPr>
      </w:pPr>
      <w:r w:rsidRPr="00BF4FA5">
        <w:rPr>
          <w:rFonts w:ascii="Arial" w:hAnsi="Arial" w:cs="Arial"/>
          <w:sz w:val="20"/>
          <w:szCs w:val="20"/>
        </w:rPr>
        <w:t>De prijs van de uniforme restafvalzakken is verkrijgbaar in drie formaten en bedraagt:</w:t>
      </w:r>
    </w:p>
    <w:p w14:paraId="112418EC" w14:textId="77777777" w:rsidR="00BF4FA5" w:rsidRPr="00092C04" w:rsidRDefault="00BF4FA5" w:rsidP="00092C04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</w:rPr>
      </w:pPr>
      <w:r w:rsidRPr="00092C04">
        <w:rPr>
          <w:rFonts w:ascii="Arial" w:hAnsi="Arial" w:cs="Arial"/>
          <w:sz w:val="20"/>
          <w:szCs w:val="20"/>
        </w:rPr>
        <w:t>2,00 euro/zak voor een 60 L zak</w:t>
      </w:r>
    </w:p>
    <w:p w14:paraId="30DCCFCE" w14:textId="77777777" w:rsidR="00BF4FA5" w:rsidRPr="00092C04" w:rsidRDefault="00BF4FA5" w:rsidP="00092C04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</w:rPr>
      </w:pPr>
      <w:r w:rsidRPr="00092C04">
        <w:rPr>
          <w:rFonts w:ascii="Arial" w:hAnsi="Arial" w:cs="Arial"/>
          <w:sz w:val="20"/>
          <w:szCs w:val="20"/>
        </w:rPr>
        <w:t>1,00 euro/zak voor een 30 L zak</w:t>
      </w:r>
    </w:p>
    <w:p w14:paraId="221CE2E9" w14:textId="77777777" w:rsidR="00BF4FA5" w:rsidRPr="00092C04" w:rsidRDefault="00BF4FA5" w:rsidP="00092C04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</w:rPr>
      </w:pPr>
      <w:r w:rsidRPr="00092C04">
        <w:rPr>
          <w:rFonts w:ascii="Arial" w:hAnsi="Arial" w:cs="Arial"/>
          <w:sz w:val="20"/>
          <w:szCs w:val="20"/>
        </w:rPr>
        <w:t>0,50 euro/zak voor een 15 L zak</w:t>
      </w:r>
    </w:p>
    <w:p w14:paraId="4939CCA6" w14:textId="77777777" w:rsidR="00BF4FA5" w:rsidRPr="00092C04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92C04">
        <w:rPr>
          <w:rFonts w:ascii="Arial" w:hAnsi="Arial" w:cs="Arial"/>
          <w:b/>
          <w:bCs/>
          <w:sz w:val="20"/>
          <w:szCs w:val="20"/>
        </w:rPr>
        <w:t>Artikel 3</w:t>
      </w:r>
    </w:p>
    <w:p w14:paraId="72935641" w14:textId="77777777" w:rsidR="00BF4FA5" w:rsidRPr="00BF4FA5" w:rsidRDefault="00BF4FA5" w:rsidP="00BF4FA5">
      <w:pPr>
        <w:spacing w:after="120"/>
        <w:rPr>
          <w:rFonts w:ascii="Arial" w:hAnsi="Arial" w:cs="Arial"/>
          <w:sz w:val="20"/>
          <w:szCs w:val="20"/>
        </w:rPr>
      </w:pPr>
      <w:r w:rsidRPr="00BF4FA5">
        <w:rPr>
          <w:rFonts w:ascii="Arial" w:hAnsi="Arial" w:cs="Arial"/>
          <w:sz w:val="20"/>
          <w:szCs w:val="20"/>
        </w:rPr>
        <w:t>Er worden per jaar vijf rollen GFT-zakken (zijnde 50 zakken) gratis aangeboden per Merchtems gezin, voor elke bijkomende zak bedraagt de prijs:</w:t>
      </w:r>
    </w:p>
    <w:p w14:paraId="350E9C43" w14:textId="77777777" w:rsidR="00BF4FA5" w:rsidRPr="00092C04" w:rsidRDefault="00BF4FA5" w:rsidP="00092C04">
      <w:pPr>
        <w:pStyle w:val="Lijstalinea"/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 w:rsidRPr="00092C04">
        <w:rPr>
          <w:rFonts w:ascii="Arial" w:hAnsi="Arial" w:cs="Arial"/>
          <w:sz w:val="20"/>
          <w:szCs w:val="20"/>
        </w:rPr>
        <w:t>0,35 euro/zak</w:t>
      </w:r>
    </w:p>
    <w:p w14:paraId="0C8D89D0" w14:textId="77777777" w:rsidR="00BF4FA5" w:rsidRPr="00092C04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92C04">
        <w:rPr>
          <w:rFonts w:ascii="Arial" w:hAnsi="Arial" w:cs="Arial"/>
          <w:b/>
          <w:bCs/>
          <w:sz w:val="20"/>
          <w:szCs w:val="20"/>
        </w:rPr>
        <w:t>Artikel 4</w:t>
      </w:r>
    </w:p>
    <w:p w14:paraId="10BA0390" w14:textId="03802822" w:rsidR="007B722E" w:rsidRPr="007B722E" w:rsidRDefault="007B722E" w:rsidP="007B722E">
      <w:pPr>
        <w:spacing w:after="120"/>
        <w:rPr>
          <w:rFonts w:ascii="Arial" w:hAnsi="Arial" w:cs="Arial"/>
          <w:color w:val="FF0000"/>
          <w:sz w:val="20"/>
          <w:szCs w:val="20"/>
        </w:rPr>
      </w:pPr>
      <w:r w:rsidRPr="007B722E">
        <w:rPr>
          <w:rFonts w:ascii="Arial" w:hAnsi="Arial" w:cs="Arial"/>
          <w:color w:val="FF0000"/>
          <w:sz w:val="20"/>
          <w:szCs w:val="20"/>
        </w:rPr>
        <w:t>PMD-zakken van 60 liter zijn verkrijgbaar aan 0,15 euro/zak;</w:t>
      </w:r>
    </w:p>
    <w:p w14:paraId="4B275DAA" w14:textId="22469945" w:rsidR="007B722E" w:rsidRPr="007B722E" w:rsidRDefault="007B722E" w:rsidP="007B722E">
      <w:pPr>
        <w:spacing w:after="120"/>
        <w:rPr>
          <w:rFonts w:ascii="Arial" w:hAnsi="Arial" w:cs="Arial"/>
          <w:color w:val="FF0000"/>
          <w:sz w:val="20"/>
          <w:szCs w:val="20"/>
        </w:rPr>
      </w:pPr>
      <w:r w:rsidRPr="007B722E">
        <w:rPr>
          <w:rFonts w:ascii="Arial" w:hAnsi="Arial" w:cs="Arial"/>
          <w:color w:val="FF0000"/>
          <w:sz w:val="20"/>
          <w:szCs w:val="20"/>
        </w:rPr>
        <w:t>PMD-zakken van 100 liter zijn verkrijgbaar aan 0,25 euro/zak;</w:t>
      </w:r>
      <w:r w:rsidR="001474D0">
        <w:rPr>
          <w:rStyle w:val="Voetnootmarkering"/>
          <w:rFonts w:ascii="Arial" w:hAnsi="Arial" w:cs="Arial"/>
          <w:color w:val="FF0000"/>
          <w:sz w:val="20"/>
          <w:szCs w:val="20"/>
        </w:rPr>
        <w:footnoteReference w:id="1"/>
      </w:r>
    </w:p>
    <w:p w14:paraId="0E4203E4" w14:textId="77777777" w:rsidR="00BF4FA5" w:rsidRPr="00092C04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92C04">
        <w:rPr>
          <w:rFonts w:ascii="Arial" w:hAnsi="Arial" w:cs="Arial"/>
          <w:b/>
          <w:bCs/>
          <w:sz w:val="20"/>
          <w:szCs w:val="20"/>
        </w:rPr>
        <w:t>Artikel 5</w:t>
      </w:r>
    </w:p>
    <w:p w14:paraId="1CCDAF9D" w14:textId="77777777" w:rsidR="00BF4FA5" w:rsidRPr="00BF4FA5" w:rsidRDefault="00BF4FA5" w:rsidP="00BF4FA5">
      <w:pPr>
        <w:spacing w:after="120"/>
        <w:rPr>
          <w:rFonts w:ascii="Arial" w:hAnsi="Arial" w:cs="Arial"/>
          <w:sz w:val="20"/>
          <w:szCs w:val="20"/>
        </w:rPr>
      </w:pPr>
      <w:r w:rsidRPr="00BF4FA5">
        <w:rPr>
          <w:rFonts w:ascii="Arial" w:hAnsi="Arial" w:cs="Arial"/>
          <w:sz w:val="20"/>
          <w:szCs w:val="20"/>
        </w:rPr>
        <w:t>Luierzakken zijn verkrijgbaar aan 0,35 euro/zak;</w:t>
      </w:r>
    </w:p>
    <w:p w14:paraId="5FDEF489" w14:textId="77777777" w:rsidR="00BF4FA5" w:rsidRPr="00092C04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92C04">
        <w:rPr>
          <w:rFonts w:ascii="Arial" w:hAnsi="Arial" w:cs="Arial"/>
          <w:b/>
          <w:bCs/>
          <w:sz w:val="20"/>
          <w:szCs w:val="20"/>
        </w:rPr>
        <w:t>Artikel 6</w:t>
      </w:r>
    </w:p>
    <w:p w14:paraId="5BD28A2E" w14:textId="77777777" w:rsidR="00BF4FA5" w:rsidRPr="00BF4FA5" w:rsidRDefault="00BF4FA5" w:rsidP="00BF4FA5">
      <w:pPr>
        <w:spacing w:after="120"/>
        <w:rPr>
          <w:rFonts w:ascii="Arial" w:hAnsi="Arial" w:cs="Arial"/>
          <w:sz w:val="20"/>
          <w:szCs w:val="20"/>
        </w:rPr>
      </w:pPr>
      <w:r w:rsidRPr="00BF4FA5">
        <w:rPr>
          <w:rFonts w:ascii="Arial" w:hAnsi="Arial" w:cs="Arial"/>
          <w:sz w:val="20"/>
          <w:szCs w:val="20"/>
        </w:rPr>
        <w:t>De hondenpoepzakken worden gratis ter beschikking gesteld aan de inwoners van de gemeente op de gemeentelijke diensten;</w:t>
      </w:r>
    </w:p>
    <w:p w14:paraId="609DB145" w14:textId="77777777" w:rsidR="00BF4FA5" w:rsidRPr="00092C04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92C04">
        <w:rPr>
          <w:rFonts w:ascii="Arial" w:hAnsi="Arial" w:cs="Arial"/>
          <w:b/>
          <w:bCs/>
          <w:sz w:val="20"/>
          <w:szCs w:val="20"/>
        </w:rPr>
        <w:t>Artikel 7</w:t>
      </w:r>
    </w:p>
    <w:p w14:paraId="3A8F3B13" w14:textId="77777777" w:rsidR="00BF4FA5" w:rsidRPr="00BF4FA5" w:rsidRDefault="00BF4FA5" w:rsidP="00BF4FA5">
      <w:pPr>
        <w:spacing w:after="120"/>
        <w:rPr>
          <w:rFonts w:ascii="Arial" w:hAnsi="Arial" w:cs="Arial"/>
          <w:sz w:val="20"/>
          <w:szCs w:val="20"/>
        </w:rPr>
      </w:pPr>
      <w:r w:rsidRPr="00BF4FA5">
        <w:rPr>
          <w:rFonts w:ascii="Arial" w:hAnsi="Arial" w:cs="Arial"/>
          <w:sz w:val="20"/>
          <w:szCs w:val="20"/>
        </w:rPr>
        <w:t>De retributie is verschuldigd door de aanvrager van de afvalzakken en eisbaar bij de aankoop van de afvalzakken;</w:t>
      </w:r>
    </w:p>
    <w:p w14:paraId="00F45738" w14:textId="77777777" w:rsidR="00BF4FA5" w:rsidRPr="00092C04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92C04">
        <w:rPr>
          <w:rFonts w:ascii="Arial" w:hAnsi="Arial" w:cs="Arial"/>
          <w:b/>
          <w:bCs/>
          <w:sz w:val="20"/>
          <w:szCs w:val="20"/>
        </w:rPr>
        <w:t>Artikel 8</w:t>
      </w:r>
    </w:p>
    <w:p w14:paraId="1FA0BBFC" w14:textId="60A264B2" w:rsidR="00BF4FA5" w:rsidRPr="00BF4FA5" w:rsidRDefault="00BF4FA5" w:rsidP="00BF4FA5">
      <w:pPr>
        <w:spacing w:after="120"/>
        <w:rPr>
          <w:rFonts w:ascii="Arial" w:hAnsi="Arial" w:cs="Arial"/>
          <w:sz w:val="20"/>
          <w:szCs w:val="20"/>
        </w:rPr>
      </w:pPr>
      <w:r w:rsidRPr="00BF4FA5">
        <w:rPr>
          <w:rFonts w:ascii="Arial" w:hAnsi="Arial" w:cs="Arial"/>
          <w:sz w:val="20"/>
          <w:szCs w:val="20"/>
        </w:rPr>
        <w:t>Bij gebrek aan betaling in der minne zal de retributie ingevorderd worden volgens de modaliteiten bepaald in artikel 177 van het decreet over het lokaal bestuur</w:t>
      </w:r>
      <w:r w:rsidR="00092C04">
        <w:rPr>
          <w:rFonts w:ascii="Arial" w:hAnsi="Arial" w:cs="Arial"/>
          <w:sz w:val="20"/>
          <w:szCs w:val="20"/>
        </w:rPr>
        <w:t xml:space="preserve"> </w:t>
      </w:r>
      <w:r w:rsidR="00092C04" w:rsidRPr="00092C04">
        <w:rPr>
          <w:rFonts w:ascii="Arial" w:hAnsi="Arial" w:cs="Arial"/>
          <w:color w:val="FF0000"/>
          <w:sz w:val="20"/>
          <w:szCs w:val="20"/>
        </w:rPr>
        <w:t>voor wat betreft het niet betwiste gedeelte. De retributie zal burgerrechtelijk ingevorderd worden voor wat betreft het betwiste gedeelte</w:t>
      </w:r>
      <w:r w:rsidRPr="00BF4FA5">
        <w:rPr>
          <w:rFonts w:ascii="Arial" w:hAnsi="Arial" w:cs="Arial"/>
          <w:sz w:val="20"/>
          <w:szCs w:val="20"/>
        </w:rPr>
        <w:t>;</w:t>
      </w:r>
      <w:r w:rsidR="001474D0">
        <w:rPr>
          <w:rStyle w:val="Voetnootmarkering"/>
          <w:rFonts w:ascii="Arial" w:hAnsi="Arial" w:cs="Arial"/>
          <w:sz w:val="20"/>
          <w:szCs w:val="20"/>
        </w:rPr>
        <w:footnoteReference w:id="2"/>
      </w:r>
    </w:p>
    <w:p w14:paraId="7E012957" w14:textId="77777777" w:rsidR="00BF4FA5" w:rsidRPr="00092C04" w:rsidRDefault="00BF4FA5" w:rsidP="00BF4FA5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92C04">
        <w:rPr>
          <w:rFonts w:ascii="Arial" w:hAnsi="Arial" w:cs="Arial"/>
          <w:b/>
          <w:bCs/>
          <w:sz w:val="20"/>
          <w:szCs w:val="20"/>
        </w:rPr>
        <w:t>Artikel 9</w:t>
      </w:r>
    </w:p>
    <w:p w14:paraId="424998FF" w14:textId="7C831003" w:rsidR="00BF4FA5" w:rsidRPr="00092C04" w:rsidRDefault="00092C04" w:rsidP="00092C04">
      <w:pPr>
        <w:spacing w:after="120"/>
        <w:rPr>
          <w:rFonts w:ascii="Arial" w:hAnsi="Arial" w:cs="Arial"/>
          <w:color w:val="FF0000"/>
          <w:sz w:val="20"/>
          <w:szCs w:val="20"/>
        </w:rPr>
      </w:pPr>
      <w:bookmarkStart w:id="1" w:name="_Hlk84936293"/>
      <w:r w:rsidRPr="00092651">
        <w:rPr>
          <w:rFonts w:ascii="Arial" w:hAnsi="Arial" w:cs="Arial"/>
          <w:color w:val="FF0000"/>
          <w:sz w:val="20"/>
          <w:szCs w:val="20"/>
        </w:rPr>
        <w:t xml:space="preserve">Dit besluit wordt </w:t>
      </w:r>
      <w:r w:rsidR="002247FB" w:rsidRPr="002247FB">
        <w:rPr>
          <w:rFonts w:ascii="Arial" w:hAnsi="Arial" w:cs="Arial"/>
          <w:color w:val="FF0000"/>
          <w:sz w:val="20"/>
          <w:szCs w:val="20"/>
        </w:rPr>
        <w:t xml:space="preserve">overeenkomstig artikel 286 van het decreet </w:t>
      </w:r>
      <w:r w:rsidR="002E04B3">
        <w:rPr>
          <w:rFonts w:ascii="Arial" w:hAnsi="Arial" w:cs="Arial"/>
          <w:color w:val="FF0000"/>
          <w:sz w:val="20"/>
          <w:szCs w:val="20"/>
        </w:rPr>
        <w:t xml:space="preserve">over het </w:t>
      </w:r>
      <w:r w:rsidR="002247FB" w:rsidRPr="002247FB">
        <w:rPr>
          <w:rFonts w:ascii="Arial" w:hAnsi="Arial" w:cs="Arial"/>
          <w:color w:val="FF0000"/>
          <w:sz w:val="20"/>
          <w:szCs w:val="20"/>
        </w:rPr>
        <w:t>lokaal bestuur afgekondigd en bekendgemaakt</w:t>
      </w:r>
      <w:r w:rsidR="002247FB">
        <w:rPr>
          <w:rFonts w:ascii="Arial" w:hAnsi="Arial" w:cs="Arial"/>
          <w:color w:val="FF0000"/>
          <w:sz w:val="20"/>
          <w:szCs w:val="20"/>
        </w:rPr>
        <w:t>.</w:t>
      </w:r>
      <w:bookmarkEnd w:id="1"/>
    </w:p>
    <w:sectPr w:rsidR="00BF4FA5" w:rsidRPr="00092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1874E" w14:textId="77777777" w:rsidR="001474D0" w:rsidRDefault="001474D0" w:rsidP="001474D0">
      <w:pPr>
        <w:spacing w:after="0" w:line="240" w:lineRule="auto"/>
      </w:pPr>
      <w:r>
        <w:separator/>
      </w:r>
    </w:p>
  </w:endnote>
  <w:endnote w:type="continuationSeparator" w:id="0">
    <w:p w14:paraId="73344AC9" w14:textId="77777777" w:rsidR="001474D0" w:rsidRDefault="001474D0" w:rsidP="00147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1A15D" w14:textId="77777777" w:rsidR="001474D0" w:rsidRDefault="001474D0" w:rsidP="001474D0">
      <w:pPr>
        <w:spacing w:after="0" w:line="240" w:lineRule="auto"/>
      </w:pPr>
      <w:r>
        <w:separator/>
      </w:r>
    </w:p>
  </w:footnote>
  <w:footnote w:type="continuationSeparator" w:id="0">
    <w:p w14:paraId="1A397F9B" w14:textId="77777777" w:rsidR="001474D0" w:rsidRDefault="001474D0" w:rsidP="001474D0">
      <w:pPr>
        <w:spacing w:after="0" w:line="240" w:lineRule="auto"/>
      </w:pPr>
      <w:r>
        <w:continuationSeparator/>
      </w:r>
    </w:p>
  </w:footnote>
  <w:footnote w:id="1">
    <w:p w14:paraId="0972B666" w14:textId="7FB86908" w:rsidR="001474D0" w:rsidRPr="001474D0" w:rsidRDefault="001474D0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bookmarkStart w:id="0" w:name="_Hlk86302400"/>
      <w:r>
        <w:rPr>
          <w:rFonts w:ascii="Arial" w:hAnsi="Arial" w:cs="Arial"/>
          <w:sz w:val="18"/>
          <w:szCs w:val="18"/>
          <w:lang w:val="nl-NL"/>
        </w:rPr>
        <w:t>Vervangen door de gemeenteraad in zitting van 29 november 2021</w:t>
      </w:r>
      <w:bookmarkEnd w:id="0"/>
    </w:p>
  </w:footnote>
  <w:footnote w:id="2">
    <w:p w14:paraId="50FDE631" w14:textId="27D4BFD6" w:rsidR="001474D0" w:rsidRPr="001474D0" w:rsidRDefault="001474D0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>Toegevoegd door de gemeenteraad in zitting van 29 november 2021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81942"/>
    <w:multiLevelType w:val="hybridMultilevel"/>
    <w:tmpl w:val="70EA1A5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543B98"/>
    <w:multiLevelType w:val="hybridMultilevel"/>
    <w:tmpl w:val="FFD2A78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FA5"/>
    <w:rsid w:val="00070804"/>
    <w:rsid w:val="00092C04"/>
    <w:rsid w:val="001474D0"/>
    <w:rsid w:val="002247FB"/>
    <w:rsid w:val="002E04B3"/>
    <w:rsid w:val="00506077"/>
    <w:rsid w:val="007B722E"/>
    <w:rsid w:val="00991673"/>
    <w:rsid w:val="00B53226"/>
    <w:rsid w:val="00BF4FA5"/>
    <w:rsid w:val="00D6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F5BE9"/>
  <w15:chartTrackingRefBased/>
  <w15:docId w15:val="{9D0C4066-D72F-4444-BA03-0FDB1EB1E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92C04"/>
    <w:pPr>
      <w:ind w:left="720"/>
      <w:contextualSpacing/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1474D0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1474D0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1474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Biesemans</dc:creator>
  <cp:keywords/>
  <dc:description/>
  <cp:lastModifiedBy>Bart Biesemans</cp:lastModifiedBy>
  <cp:revision>5</cp:revision>
  <dcterms:created xsi:type="dcterms:W3CDTF">2021-10-28T09:52:00Z</dcterms:created>
  <dcterms:modified xsi:type="dcterms:W3CDTF">2021-10-29T08:17:00Z</dcterms:modified>
</cp:coreProperties>
</file>